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49" w:rsidRPr="00200AEC" w:rsidRDefault="004B7149" w:rsidP="00200AEC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00AEC">
        <w:rPr>
          <w:rFonts w:ascii="Times New Roman" w:hAnsi="Times New Roman"/>
          <w:b/>
          <w:i/>
          <w:sz w:val="24"/>
          <w:szCs w:val="24"/>
        </w:rPr>
        <w:t>С.Б.Адоньева</w:t>
      </w:r>
    </w:p>
    <w:p w:rsidR="004B7149" w:rsidRPr="00200AEC" w:rsidRDefault="004B7149" w:rsidP="00200AE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200AEC">
        <w:rPr>
          <w:rFonts w:ascii="Times New Roman" w:hAnsi="Times New Roman"/>
          <w:i/>
          <w:sz w:val="24"/>
          <w:szCs w:val="24"/>
        </w:rPr>
        <w:t>Санкт-Петербург,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0AEC">
        <w:rPr>
          <w:rFonts w:ascii="Times New Roman" w:hAnsi="Times New Roman"/>
          <w:i/>
          <w:sz w:val="24"/>
          <w:szCs w:val="24"/>
        </w:rPr>
        <w:t>Санкт-Петербургский государственный университет</w:t>
      </w:r>
    </w:p>
    <w:p w:rsidR="004B7149" w:rsidRDefault="004B7149" w:rsidP="00200AE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дома: с</w:t>
      </w:r>
      <w:r w:rsidRPr="00200AEC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или жизни</w:t>
      </w:r>
      <w:r w:rsidRPr="00200AEC">
        <w:rPr>
          <w:rFonts w:ascii="Times New Roman" w:hAnsi="Times New Roman"/>
          <w:b/>
          <w:sz w:val="24"/>
          <w:szCs w:val="24"/>
        </w:rPr>
        <w:t xml:space="preserve"> современн</w:t>
      </w:r>
      <w:r>
        <w:rPr>
          <w:rFonts w:ascii="Times New Roman" w:hAnsi="Times New Roman"/>
          <w:b/>
          <w:sz w:val="24"/>
          <w:szCs w:val="24"/>
        </w:rPr>
        <w:t>ых россиян</w:t>
      </w:r>
    </w:p>
    <w:p w:rsidR="004B7149" w:rsidRPr="00072F57" w:rsidRDefault="004B7149" w:rsidP="00395B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72F57">
        <w:rPr>
          <w:rFonts w:ascii="Times New Roman" w:hAnsi="Times New Roman"/>
          <w:sz w:val="24"/>
          <w:szCs w:val="24"/>
        </w:rPr>
        <w:t xml:space="preserve">В течение многих лет мы, работая в севернорусских деревнях, фотографировали и описывали устройство деревенских жилищ (см: </w:t>
      </w:r>
      <w:hyperlink r:id="rId7" w:history="1">
        <w:r w:rsidRPr="00072F5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072F5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72F57">
          <w:rPr>
            <w:rStyle w:val="a8"/>
            <w:rFonts w:ascii="Times New Roman" w:hAnsi="Times New Roman"/>
            <w:sz w:val="24"/>
            <w:szCs w:val="24"/>
            <w:lang w:val="en-US"/>
          </w:rPr>
          <w:t>folk</w:t>
        </w:r>
        <w:r w:rsidRPr="00072F5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72F5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72F57">
        <w:rPr>
          <w:rFonts w:ascii="Times New Roman" w:hAnsi="Times New Roman"/>
          <w:sz w:val="24"/>
          <w:szCs w:val="24"/>
        </w:rPr>
        <w:t xml:space="preserve">  «Семиотика крестьянского дома»,  </w:t>
      </w:r>
      <w:hyperlink r:id="rId8" w:history="1">
        <w:r w:rsidRPr="00072F5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072F5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72F57">
          <w:rPr>
            <w:rStyle w:val="a8"/>
            <w:rFonts w:ascii="Times New Roman" w:hAnsi="Times New Roman"/>
            <w:sz w:val="24"/>
            <w:szCs w:val="24"/>
            <w:lang w:val="en-US"/>
          </w:rPr>
          <w:t>daytodaydata</w:t>
        </w:r>
        <w:r w:rsidRPr="00072F5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72F5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72F57">
        <w:rPr>
          <w:rFonts w:ascii="Times New Roman" w:hAnsi="Times New Roman"/>
          <w:sz w:val="24"/>
          <w:szCs w:val="24"/>
        </w:rPr>
        <w:t xml:space="preserve"> – фотографии интерьеров).  Наш интерес к порядку дома определяется тем, что его организация напрямую связана с социальной организацией. Дом служит площадкой отношений, задавая им определенные сценарии взаимодействия, и, в то же время, дом создается и украшается в соответствии с тем порядком жизни, какой представляют себе его владельцы и обитатели. Дом – это прямое воплощение, с одной стороны, социальных отношений и распределения функций в семье, с другой стороны, это проекция определенной когнитивной карты, т.е. тех представлений и тех смысловых связей, которые существуют во внутреннем мире устроителя дома. Анализ фотографий деревенских домов (1968 – 2017, Архангельская и Вологодская области) позволяет увидеть следующее.  Пестрота занавесок и пелен, а также накидок и ковриков, покрывающих предметы мебели или оформляющих проемы (окна, устье печи, межкомнатные двери, диваны и кровати, пол) соседствует с пустотой плоскостей – столов, лавок и стульев, кроватей. Все вещи знают свои места. Много свободных от предметов плоскостей. Рабочие места хозяина дома имеет определенный порядок, есть принцип раскладки предметов и некая организация</w:t>
      </w:r>
      <w:r w:rsidR="007C0C93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072F57">
        <w:rPr>
          <w:rFonts w:ascii="Times New Roman" w:hAnsi="Times New Roman"/>
          <w:sz w:val="24"/>
          <w:szCs w:val="24"/>
        </w:rPr>
        <w:t xml:space="preserve"> отражающая организацию деятельности того человека, который это место в доме организовал. Функциональность и зонирование деревенского дома в значительной степени определены задачами практической жизни, а не составом семьи: нет детских мест и комнат, место хозяйки или хозяина, или общая кровать чаще располагаются ближе к двери, это положение обеспечивает контроль. Способы хранения вещей отличаются от привычных горожанам: есть полка над входной дверью, есть вешалки для одежды при входе, они также прикрыты шторкой. Все вещи знают, где им жить. Этот порядок кем-то задан, он воспроизводится, мы не видим вещей, которые не знают своего места. У вещей есть места. Требования к чистоте могут быть различными, но принцип пустых поверхностей при пестроте и яркости и большом количестве цветов соблюдается. </w:t>
      </w:r>
    </w:p>
    <w:p w:rsidR="004B7149" w:rsidRPr="00072F57" w:rsidRDefault="004B7149" w:rsidP="00395B50">
      <w:pPr>
        <w:jc w:val="both"/>
        <w:rPr>
          <w:rFonts w:ascii="Times New Roman" w:hAnsi="Times New Roman"/>
          <w:sz w:val="24"/>
          <w:szCs w:val="24"/>
        </w:rPr>
      </w:pPr>
      <w:r w:rsidRPr="00072F57">
        <w:rPr>
          <w:rFonts w:ascii="Times New Roman" w:hAnsi="Times New Roman"/>
          <w:sz w:val="24"/>
          <w:szCs w:val="24"/>
        </w:rPr>
        <w:t>Просмотр учебных фильмов режиссеров документалистов Школы документального кино и театра Марины Разбежкиной и Михаила Угарова (более 60 работ) дал возможность рассмотреть  жилища горожан. Студенты  снимали своих знакомых, родственников, снимали в тех местах, где они находятся, география съемок – практически вся страна от Владивостока до Петербурга. Когда мы заходим к своим знакомым в их дома, нас обычно встречают в качестве гостя, то есть, нас ждут, в отличие от экспедиции, когда мы врываемся нежданными визитерами. Деревенские дома мы видим такими, какими их видят хозяева: они не готовят дом к нашему приходу, у них нет такой возможности. Студенты с камерами также врываются в дома своих героев. И эта экспансия  открывает нашему взору очень странный быт. Кни</w:t>
      </w:r>
      <w:r>
        <w:rPr>
          <w:rFonts w:ascii="Times New Roman" w:hAnsi="Times New Roman"/>
          <w:sz w:val="24"/>
          <w:szCs w:val="24"/>
        </w:rPr>
        <w:t>ги и бумаги</w:t>
      </w:r>
      <w:r w:rsidRPr="00072F57">
        <w:rPr>
          <w:rFonts w:ascii="Times New Roman" w:hAnsi="Times New Roman"/>
          <w:sz w:val="24"/>
          <w:szCs w:val="24"/>
        </w:rPr>
        <w:t xml:space="preserve"> живут странным образом: в принципе, они сложены, но ты не можешь к ним обратиться</w:t>
      </w:r>
      <w:r>
        <w:rPr>
          <w:rFonts w:ascii="Times New Roman" w:hAnsi="Times New Roman"/>
          <w:sz w:val="24"/>
          <w:szCs w:val="24"/>
        </w:rPr>
        <w:t xml:space="preserve"> – они лежат одна на другой, некторые корешки не видны</w:t>
      </w:r>
      <w:r w:rsidRPr="00072F57">
        <w:rPr>
          <w:rFonts w:ascii="Times New Roman" w:hAnsi="Times New Roman"/>
          <w:sz w:val="24"/>
          <w:szCs w:val="24"/>
        </w:rPr>
        <w:t xml:space="preserve">. Для того, чтобы найти одну, тебе нужно достать все. Белье </w:t>
      </w:r>
      <w:r w:rsidRPr="00072F57">
        <w:rPr>
          <w:rFonts w:ascii="Times New Roman" w:hAnsi="Times New Roman"/>
          <w:sz w:val="24"/>
          <w:szCs w:val="24"/>
        </w:rPr>
        <w:lastRenderedPageBreak/>
        <w:t>выскочило из шкафов и зависло на диване. В серванте стоит все, что угодно.</w:t>
      </w:r>
      <w:r>
        <w:rPr>
          <w:rFonts w:ascii="Times New Roman" w:hAnsi="Times New Roman"/>
          <w:sz w:val="24"/>
          <w:szCs w:val="24"/>
        </w:rPr>
        <w:t xml:space="preserve"> На поверхностях</w:t>
      </w:r>
      <w:r w:rsidRPr="00072F57">
        <w:rPr>
          <w:rFonts w:ascii="Times New Roman" w:hAnsi="Times New Roman"/>
          <w:sz w:val="24"/>
          <w:szCs w:val="24"/>
        </w:rPr>
        <w:t xml:space="preserve"> пианино или трюмо оседает все то, что не может найти себе места, но </w:t>
      </w:r>
      <w:r>
        <w:rPr>
          <w:rFonts w:ascii="Times New Roman" w:hAnsi="Times New Roman"/>
          <w:sz w:val="24"/>
          <w:szCs w:val="24"/>
        </w:rPr>
        <w:t xml:space="preserve">это собрание вещей </w:t>
      </w:r>
      <w:r w:rsidRPr="00072F57">
        <w:rPr>
          <w:rFonts w:ascii="Times New Roman" w:hAnsi="Times New Roman"/>
          <w:sz w:val="24"/>
          <w:szCs w:val="24"/>
        </w:rPr>
        <w:t>обладает определенным набором характеристик – маленькое (упаковки лекарств, вазочки и  коробочки), символически значимое и лишенное утилитарной функции (сувениры, фотографии, иконки, открытки). Стулья лишены спинок, потому что там всегда висит одежда, и, если это не одежда, то полотенца, которые выскочили и бродят по дому. Можно предположить, что хозяин обустраивает то ближайшее, что ему нужно все время, на виду, что на пианино выстроился план дня. С лекарствами, расписаниями, книжками. Один из фильмов - «В шкафу»</w:t>
      </w:r>
      <w:r>
        <w:rPr>
          <w:rFonts w:ascii="Times New Roman" w:hAnsi="Times New Roman"/>
          <w:sz w:val="24"/>
          <w:szCs w:val="24"/>
        </w:rPr>
        <w:t xml:space="preserve"> (см.:</w:t>
      </w:r>
      <w:r w:rsidRPr="00072F57">
        <w:t xml:space="preserve"> </w:t>
      </w:r>
      <w:hyperlink r:id="rId9" w:history="1">
        <w:r w:rsidRPr="00B140A9">
          <w:rPr>
            <w:rStyle w:val="a8"/>
            <w:rFonts w:ascii="Times New Roman" w:hAnsi="Times New Roman"/>
            <w:sz w:val="24"/>
            <w:szCs w:val="24"/>
          </w:rPr>
          <w:t>https://piligrim.fund/film/v-shkafu</w:t>
        </w:r>
      </w:hyperlink>
      <w:r>
        <w:rPr>
          <w:rFonts w:ascii="Times New Roman" w:hAnsi="Times New Roman"/>
          <w:sz w:val="24"/>
          <w:szCs w:val="24"/>
        </w:rPr>
        <w:t xml:space="preserve">)  </w:t>
      </w:r>
      <w:r w:rsidRPr="00072F57">
        <w:rPr>
          <w:rFonts w:ascii="Times New Roman" w:hAnsi="Times New Roman"/>
          <w:sz w:val="24"/>
          <w:szCs w:val="24"/>
        </w:rPr>
        <w:t xml:space="preserve">имеет прямое отношение к </w:t>
      </w:r>
      <w:r>
        <w:rPr>
          <w:rFonts w:ascii="Times New Roman" w:hAnsi="Times New Roman"/>
          <w:sz w:val="24"/>
          <w:szCs w:val="24"/>
        </w:rPr>
        <w:t>описываемой теме:</w:t>
      </w:r>
      <w:r w:rsidRPr="00072F57">
        <w:rPr>
          <w:rFonts w:ascii="Times New Roman" w:hAnsi="Times New Roman"/>
          <w:sz w:val="24"/>
          <w:szCs w:val="24"/>
        </w:rPr>
        <w:t xml:space="preserve"> Даша</w:t>
      </w:r>
      <w:r>
        <w:rPr>
          <w:rFonts w:ascii="Times New Roman" w:hAnsi="Times New Roman"/>
          <w:sz w:val="24"/>
          <w:szCs w:val="24"/>
        </w:rPr>
        <w:t xml:space="preserve"> Аксенова</w:t>
      </w:r>
      <w:r w:rsidRPr="00072F57">
        <w:rPr>
          <w:rFonts w:ascii="Times New Roman" w:hAnsi="Times New Roman"/>
          <w:sz w:val="24"/>
          <w:szCs w:val="24"/>
        </w:rPr>
        <w:t xml:space="preserve"> (режиссер) приходит в гости к бабушке и двоюродной бабушке, </w:t>
      </w:r>
      <w:r>
        <w:rPr>
          <w:rFonts w:ascii="Times New Roman" w:hAnsi="Times New Roman"/>
          <w:sz w:val="24"/>
          <w:szCs w:val="24"/>
        </w:rPr>
        <w:t>и помогает каждой разбираться с вещами, доставаемыми из шкафа и антресолей. Ж</w:t>
      </w:r>
      <w:r w:rsidRPr="00072F57">
        <w:rPr>
          <w:rFonts w:ascii="Times New Roman" w:hAnsi="Times New Roman"/>
          <w:sz w:val="24"/>
          <w:szCs w:val="24"/>
        </w:rPr>
        <w:t xml:space="preserve">енщины вытаскивают из хранилищ пустые банки, </w:t>
      </w:r>
      <w:r>
        <w:rPr>
          <w:rFonts w:ascii="Times New Roman" w:hAnsi="Times New Roman"/>
          <w:sz w:val="24"/>
          <w:szCs w:val="24"/>
        </w:rPr>
        <w:t>бумаги, вещи и вспоминают о том, откуда они появились или как ими распорядиться. «В шкафу» вместе живут вещи, которые в деревенском порядке разнесены далеко друг от друга. Стили жизни, явленные в жилых домах деревенских жителей и горожан, очень не схожи. У</w:t>
      </w:r>
      <w:r w:rsidRPr="00072F57">
        <w:rPr>
          <w:rFonts w:ascii="Times New Roman" w:hAnsi="Times New Roman"/>
          <w:sz w:val="24"/>
          <w:szCs w:val="24"/>
        </w:rPr>
        <w:t>строенность и осмысленность крестьянского быта</w:t>
      </w:r>
      <w:r>
        <w:rPr>
          <w:rFonts w:ascii="Times New Roman" w:hAnsi="Times New Roman"/>
          <w:sz w:val="24"/>
          <w:szCs w:val="24"/>
        </w:rPr>
        <w:t xml:space="preserve"> обеспечивается порядком жизненных практик, обладает сезонной цикличностью</w:t>
      </w:r>
      <w:r w:rsidRPr="00072F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режимом будничности – праздничности и функциональной, а не персональной принадлежностью зон. Порядок жизни, как и порядок быта, задается старшими, они – во главе семейной иерархии. Бабушки и дедушки, отцы и матери (хозяева деревенских домов) определяют то, что где и как будет лежать. Это не всегда так в деревне, но чаще всего именно так. Большинство современных горожан  –  горожане в третьем-втором поколении. П</w:t>
      </w:r>
      <w:r w:rsidRPr="00072F57">
        <w:rPr>
          <w:rFonts w:ascii="Times New Roman" w:hAnsi="Times New Roman"/>
          <w:sz w:val="24"/>
          <w:szCs w:val="24"/>
        </w:rPr>
        <w:t xml:space="preserve">еремещение в городскую среду, </w:t>
      </w:r>
      <w:r>
        <w:rPr>
          <w:rFonts w:ascii="Times New Roman" w:hAnsi="Times New Roman"/>
          <w:sz w:val="24"/>
          <w:szCs w:val="24"/>
        </w:rPr>
        <w:t>произошедшее в середине, второй половине прошлого века, привело к сбоям, подобным аномии. П</w:t>
      </w:r>
      <w:r w:rsidRPr="00072F57">
        <w:rPr>
          <w:rFonts w:ascii="Times New Roman" w:hAnsi="Times New Roman"/>
          <w:sz w:val="24"/>
          <w:szCs w:val="24"/>
        </w:rPr>
        <w:t xml:space="preserve">ространство не может структурироваться так же, как не может </w:t>
      </w:r>
      <w:r>
        <w:rPr>
          <w:rFonts w:ascii="Times New Roman" w:hAnsi="Times New Roman"/>
          <w:sz w:val="24"/>
          <w:szCs w:val="24"/>
        </w:rPr>
        <w:t>определить свое место в структуре семьи тот</w:t>
      </w:r>
      <w:r w:rsidRPr="00072F57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>то</w:t>
      </w:r>
      <w:r w:rsidRPr="00072F57">
        <w:rPr>
          <w:rFonts w:ascii="Times New Roman" w:hAnsi="Times New Roman"/>
          <w:sz w:val="24"/>
          <w:szCs w:val="24"/>
        </w:rPr>
        <w:t xml:space="preserve"> в нем живет</w:t>
      </w:r>
      <w:r>
        <w:rPr>
          <w:rFonts w:ascii="Times New Roman" w:hAnsi="Times New Roman"/>
          <w:sz w:val="24"/>
          <w:szCs w:val="24"/>
        </w:rPr>
        <w:t>: т</w:t>
      </w:r>
      <w:r w:rsidRPr="00072F57">
        <w:rPr>
          <w:rFonts w:ascii="Times New Roman" w:hAnsi="Times New Roman"/>
          <w:sz w:val="24"/>
          <w:szCs w:val="24"/>
        </w:rPr>
        <w:t>о ли в отношении связей, то ли в отношении предпочтений и ценностей, то ли в отношении семейной иерархии. Не очен</w:t>
      </w:r>
      <w:r>
        <w:rPr>
          <w:rFonts w:ascii="Times New Roman" w:hAnsi="Times New Roman"/>
          <w:sz w:val="24"/>
          <w:szCs w:val="24"/>
        </w:rPr>
        <w:t xml:space="preserve">ь понятно, кто главный, </w:t>
      </w:r>
      <w:r w:rsidRPr="00072F57">
        <w:rPr>
          <w:rFonts w:ascii="Times New Roman" w:hAnsi="Times New Roman"/>
          <w:sz w:val="24"/>
          <w:szCs w:val="24"/>
        </w:rPr>
        <w:t xml:space="preserve">один порядок накладывается на другой в одном пространстве, </w:t>
      </w:r>
      <w:r>
        <w:rPr>
          <w:rFonts w:ascii="Times New Roman" w:hAnsi="Times New Roman"/>
          <w:sz w:val="24"/>
          <w:szCs w:val="24"/>
        </w:rPr>
        <w:t xml:space="preserve">вещи </w:t>
      </w:r>
      <w:r w:rsidRPr="00072F57">
        <w:rPr>
          <w:rFonts w:ascii="Times New Roman" w:hAnsi="Times New Roman"/>
          <w:sz w:val="24"/>
          <w:szCs w:val="24"/>
        </w:rPr>
        <w:t xml:space="preserve"> выск</w:t>
      </w:r>
      <w:r>
        <w:rPr>
          <w:rFonts w:ascii="Times New Roman" w:hAnsi="Times New Roman"/>
          <w:sz w:val="24"/>
          <w:szCs w:val="24"/>
        </w:rPr>
        <w:t>акивают из директивно предписанных им хранилищ (шкафов, кладовок),</w:t>
      </w:r>
      <w:r w:rsidRPr="00072F57">
        <w:rPr>
          <w:rFonts w:ascii="Times New Roman" w:hAnsi="Times New Roman"/>
          <w:sz w:val="24"/>
          <w:szCs w:val="24"/>
        </w:rPr>
        <w:t xml:space="preserve"> но </w:t>
      </w:r>
      <w:r>
        <w:rPr>
          <w:rFonts w:ascii="Times New Roman" w:hAnsi="Times New Roman"/>
          <w:sz w:val="24"/>
          <w:szCs w:val="24"/>
        </w:rPr>
        <w:t xml:space="preserve">им трудно вернуться обратно. </w:t>
      </w:r>
      <w:r w:rsidRPr="00A628E4">
        <w:rPr>
          <w:rFonts w:ascii="Times New Roman" w:hAnsi="Times New Roman"/>
          <w:sz w:val="24"/>
          <w:szCs w:val="24"/>
        </w:rPr>
        <w:t>Бурдье считал, что ключевую роль в воспроизводстве иерархий играют те, кто, занимая властные позиции производства вкусовых суждений, навязывают свои культурные и символические практики другим. Бурдье назвал это символическим насилием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628E4">
        <w:rPr>
          <w:rFonts w:ascii="Times New Roman" w:hAnsi="Times New Roman"/>
          <w:sz w:val="24"/>
          <w:szCs w:val="24"/>
        </w:rPr>
        <w:t xml:space="preserve">субъективно символическое насилие переживается как чувство собственной неполноценности. Человек (группа) перестает любить то, что имеет, и желает того, что объявлено как желаемое. </w:t>
      </w:r>
      <w:r>
        <w:rPr>
          <w:rFonts w:ascii="Times New Roman" w:hAnsi="Times New Roman"/>
          <w:sz w:val="24"/>
          <w:szCs w:val="24"/>
        </w:rPr>
        <w:t>В этом случае с</w:t>
      </w:r>
      <w:r w:rsidRPr="00A628E4">
        <w:rPr>
          <w:rFonts w:ascii="Times New Roman" w:hAnsi="Times New Roman"/>
          <w:sz w:val="24"/>
          <w:szCs w:val="24"/>
        </w:rPr>
        <w:t>тили жизни утрачиваю</w:t>
      </w:r>
      <w:r>
        <w:rPr>
          <w:rFonts w:ascii="Times New Roman" w:hAnsi="Times New Roman"/>
          <w:sz w:val="24"/>
          <w:szCs w:val="24"/>
        </w:rPr>
        <w:t>т способность к воспроизводству</w:t>
      </w:r>
      <w:r w:rsidRPr="00A628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Доминирование директивного порядка дома, которое в течение многих лет определяло нормы жизни советского человека (государственные планы квартир, предписанное зонирование, стандартизованные наборы мебели и пр.) обеспечило устойчивую сценическую площадку жизни современного горожанина. Ослабевание внешнего контроля, открыло невнятность внутреннего социального строя, семейной иерархии и смысловой организации жизни. Имеющийся в городском жилище порядок вещей обнаруживает многовариантность когнитивных и социальных порядков, стоящих на повестке дня. </w:t>
      </w:r>
    </w:p>
    <w:p w:rsidR="004B7149" w:rsidRPr="00072F57" w:rsidRDefault="004B7149" w:rsidP="00F33D10">
      <w:pPr>
        <w:jc w:val="both"/>
        <w:rPr>
          <w:rFonts w:ascii="Times New Roman" w:hAnsi="Times New Roman"/>
          <w:sz w:val="24"/>
          <w:szCs w:val="24"/>
        </w:rPr>
      </w:pPr>
    </w:p>
    <w:p w:rsidR="004B7149" w:rsidRPr="00072F57" w:rsidRDefault="004B7149" w:rsidP="00F33D10">
      <w:pPr>
        <w:jc w:val="both"/>
        <w:rPr>
          <w:rFonts w:ascii="Times New Roman" w:hAnsi="Times New Roman"/>
          <w:sz w:val="24"/>
          <w:szCs w:val="24"/>
        </w:rPr>
      </w:pPr>
    </w:p>
    <w:p w:rsidR="004B7149" w:rsidRPr="00072F57" w:rsidRDefault="004B7149" w:rsidP="00F33D10">
      <w:pPr>
        <w:jc w:val="both"/>
        <w:rPr>
          <w:rFonts w:ascii="Times New Roman" w:hAnsi="Times New Roman"/>
          <w:sz w:val="24"/>
          <w:szCs w:val="24"/>
        </w:rPr>
      </w:pPr>
    </w:p>
    <w:sectPr w:rsidR="004B7149" w:rsidRPr="00072F57" w:rsidSect="00A628E4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F0" w:rsidRDefault="00A640F0">
      <w:r>
        <w:separator/>
      </w:r>
    </w:p>
  </w:endnote>
  <w:endnote w:type="continuationSeparator" w:id="0">
    <w:p w:rsidR="00A640F0" w:rsidRDefault="00A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F0" w:rsidRDefault="00A640F0">
      <w:r>
        <w:separator/>
      </w:r>
    </w:p>
  </w:footnote>
  <w:footnote w:type="continuationSeparator" w:id="0">
    <w:p w:rsidR="00A640F0" w:rsidRDefault="00A6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FC3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300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B208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4404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6649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CCC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CA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2B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0AB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3668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60"/>
    <w:rsid w:val="00072F57"/>
    <w:rsid w:val="000C17AA"/>
    <w:rsid w:val="000E0D45"/>
    <w:rsid w:val="00114AFF"/>
    <w:rsid w:val="0019497C"/>
    <w:rsid w:val="001D27B8"/>
    <w:rsid w:val="00200AEC"/>
    <w:rsid w:val="00295E81"/>
    <w:rsid w:val="002D2717"/>
    <w:rsid w:val="002F45C3"/>
    <w:rsid w:val="00310B62"/>
    <w:rsid w:val="003324D8"/>
    <w:rsid w:val="003549B9"/>
    <w:rsid w:val="003630FA"/>
    <w:rsid w:val="00395B50"/>
    <w:rsid w:val="003B3DE4"/>
    <w:rsid w:val="003F2D3B"/>
    <w:rsid w:val="00402E9C"/>
    <w:rsid w:val="004229FE"/>
    <w:rsid w:val="00422AB3"/>
    <w:rsid w:val="00462660"/>
    <w:rsid w:val="00463B2A"/>
    <w:rsid w:val="004715AE"/>
    <w:rsid w:val="004B7149"/>
    <w:rsid w:val="005010A9"/>
    <w:rsid w:val="005751E0"/>
    <w:rsid w:val="00583C12"/>
    <w:rsid w:val="00595F0F"/>
    <w:rsid w:val="005B60A0"/>
    <w:rsid w:val="005E5D6D"/>
    <w:rsid w:val="00607FDA"/>
    <w:rsid w:val="00652A26"/>
    <w:rsid w:val="00686531"/>
    <w:rsid w:val="006B1B6E"/>
    <w:rsid w:val="006C59D6"/>
    <w:rsid w:val="00745671"/>
    <w:rsid w:val="00764581"/>
    <w:rsid w:val="007C0C93"/>
    <w:rsid w:val="00853492"/>
    <w:rsid w:val="00887100"/>
    <w:rsid w:val="0089218F"/>
    <w:rsid w:val="008A7AF2"/>
    <w:rsid w:val="008C13C1"/>
    <w:rsid w:val="008C1ADA"/>
    <w:rsid w:val="00903BA5"/>
    <w:rsid w:val="00913EF4"/>
    <w:rsid w:val="00921FE1"/>
    <w:rsid w:val="00957844"/>
    <w:rsid w:val="00A1583C"/>
    <w:rsid w:val="00A628E4"/>
    <w:rsid w:val="00A640F0"/>
    <w:rsid w:val="00AB2DE6"/>
    <w:rsid w:val="00B140A9"/>
    <w:rsid w:val="00B61372"/>
    <w:rsid w:val="00B62061"/>
    <w:rsid w:val="00B75BF0"/>
    <w:rsid w:val="00BA3853"/>
    <w:rsid w:val="00C17D78"/>
    <w:rsid w:val="00CA086C"/>
    <w:rsid w:val="00CB5899"/>
    <w:rsid w:val="00CE0AE6"/>
    <w:rsid w:val="00CE3DBF"/>
    <w:rsid w:val="00D275C8"/>
    <w:rsid w:val="00D8559D"/>
    <w:rsid w:val="00DB3666"/>
    <w:rsid w:val="00E20342"/>
    <w:rsid w:val="00E24A7B"/>
    <w:rsid w:val="00F33D10"/>
    <w:rsid w:val="00F460F7"/>
    <w:rsid w:val="00F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A7353"/>
  <w15:docId w15:val="{A2744E7F-2E8A-4AD0-808A-B67F4A8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921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2F45C3"/>
    <w:rPr>
      <w:rFonts w:ascii="Times New Roman" w:hAnsi="Times New Roman" w:cs="Times New Roman"/>
      <w:sz w:val="2"/>
      <w:lang w:eastAsia="en-US"/>
    </w:rPr>
  </w:style>
  <w:style w:type="paragraph" w:styleId="a5">
    <w:name w:val="footnote text"/>
    <w:basedOn w:val="a"/>
    <w:link w:val="a6"/>
    <w:uiPriority w:val="99"/>
    <w:semiHidden/>
    <w:rsid w:val="0068653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2F45C3"/>
    <w:rPr>
      <w:rFonts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686531"/>
    <w:rPr>
      <w:rFonts w:cs="Times New Roman"/>
      <w:vertAlign w:val="superscript"/>
    </w:rPr>
  </w:style>
  <w:style w:type="character" w:styleId="HTML">
    <w:name w:val="HTML Cite"/>
    <w:basedOn w:val="a0"/>
    <w:uiPriority w:val="99"/>
    <w:rsid w:val="00686531"/>
    <w:rPr>
      <w:rFonts w:cs="Times New Roman"/>
      <w:i/>
      <w:iCs/>
    </w:rPr>
  </w:style>
  <w:style w:type="character" w:styleId="a8">
    <w:name w:val="Hyperlink"/>
    <w:basedOn w:val="a0"/>
    <w:uiPriority w:val="99"/>
    <w:rsid w:val="00395B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1156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6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6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56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6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56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56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56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568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567972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68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567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67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56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567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567992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1568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567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567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1156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6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6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56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6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56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56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567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56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568042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68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568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68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568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568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567947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1567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567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56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7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6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1156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6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6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56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6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568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56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568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567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568083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68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567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67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568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568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568081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1568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567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567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568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ytodayda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l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ligrim.fund/film/v-shka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Светлана Адоньева </vt:lpstr>
    </vt:vector>
  </TitlesOfParts>
  <Company>SPecialiST RePack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Светлана Адоньева</dc:title>
  <dc:subject/>
  <dc:creator>Admin</dc:creator>
  <cp:keywords/>
  <dc:description/>
  <cp:lastModifiedBy>Светлана</cp:lastModifiedBy>
  <cp:revision>2</cp:revision>
  <dcterms:created xsi:type="dcterms:W3CDTF">2022-01-24T07:53:00Z</dcterms:created>
  <dcterms:modified xsi:type="dcterms:W3CDTF">2022-01-24T07:53:00Z</dcterms:modified>
</cp:coreProperties>
</file>